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D6C3249"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976824">
        <w:rPr>
          <w:rFonts w:eastAsia="Arial Unicode MS"/>
          <w:b/>
        </w:rPr>
        <w:t>8</w:t>
      </w:r>
      <w:r w:rsidR="00894A26">
        <w:rPr>
          <w:rFonts w:eastAsia="Arial Unicode MS"/>
          <w:b/>
        </w:rPr>
        <w:t>8</w:t>
      </w:r>
    </w:p>
    <w:p w14:paraId="2C7669F2" w14:textId="4D265894"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8255B9">
        <w:rPr>
          <w:rFonts w:eastAsia="Arial Unicode MS"/>
        </w:rPr>
        <w:t>30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32470839" w14:textId="77777777" w:rsidR="004563C2" w:rsidRPr="00A002E1" w:rsidRDefault="004563C2" w:rsidP="004563C2">
      <w:pPr>
        <w:jc w:val="both"/>
        <w:rPr>
          <w:rFonts w:eastAsia="Arial Unicode MS"/>
          <w:b/>
        </w:rPr>
      </w:pPr>
      <w:bookmarkStart w:id="184" w:name="_Hlk170207024"/>
      <w:bookmarkStart w:id="185" w:name="_Hlk170206847"/>
      <w:bookmarkStart w:id="186" w:name="_Hlk170206493"/>
      <w:bookmarkStart w:id="187" w:name="_Hlk169877711"/>
      <w:bookmarkStart w:id="188" w:name="_Hlk169877510"/>
      <w:bookmarkStart w:id="189" w:name="_Hlk169877080"/>
      <w:bookmarkStart w:id="190" w:name="_Hlk169876709"/>
      <w:bookmarkStart w:id="191" w:name="_Hlk169783380"/>
      <w:bookmarkStart w:id="192" w:name="_Hlk169783152"/>
      <w:bookmarkStart w:id="193" w:name="_Hlk169782813"/>
      <w:bookmarkStart w:id="194" w:name="_Hlk169782591"/>
      <w:bookmarkStart w:id="195" w:name="_Hlk169782110"/>
      <w:bookmarkStart w:id="196" w:name="_Hlk169781267"/>
      <w:bookmarkStart w:id="197" w:name="_Hlk169781045"/>
      <w:bookmarkStart w:id="198" w:name="_Hlk169780758"/>
      <w:bookmarkStart w:id="199" w:name="_Hlk169779753"/>
      <w:bookmarkStart w:id="200" w:name="_Hlk169779540"/>
      <w:bookmarkStart w:id="201" w:name="_Hlk169779109"/>
      <w:bookmarkStart w:id="202" w:name="_Hlk169778896"/>
      <w:bookmarkStart w:id="203" w:name="_Hlk169778675"/>
      <w:bookmarkStart w:id="204" w:name="_Hlk169778454"/>
      <w:bookmarkStart w:id="205" w:name="_Hlk169778151"/>
      <w:bookmarkStart w:id="206" w:name="_Hlk169777795"/>
      <w:bookmarkStart w:id="207" w:name="_Hlk169777565"/>
      <w:bookmarkStart w:id="208" w:name="_Hlk169777335"/>
      <w:bookmarkStart w:id="209" w:name="_Hlk169777203"/>
      <w:bookmarkStart w:id="210" w:name="_Hlk169776985"/>
      <w:r w:rsidRPr="00E6291E">
        <w:rPr>
          <w:rFonts w:eastAsiaTheme="minorHAnsi"/>
          <w:b/>
          <w:bCs/>
          <w:lang w:eastAsia="en-US"/>
        </w:rPr>
        <w:t xml:space="preserve">Par </w:t>
      </w:r>
      <w:r>
        <w:rPr>
          <w:rFonts w:eastAsiaTheme="minorHAnsi"/>
          <w:b/>
          <w:bCs/>
          <w:lang w:eastAsia="en-US"/>
        </w:rPr>
        <w:t>Agra Sāra</w:t>
      </w:r>
      <w:r w:rsidRPr="00E6291E">
        <w:rPr>
          <w:rFonts w:eastAsiaTheme="minorHAnsi"/>
          <w:b/>
          <w:bCs/>
          <w:lang w:eastAsia="en-US"/>
        </w:rPr>
        <w:t xml:space="preserve"> atbrīvošanu no </w:t>
      </w:r>
      <w:r>
        <w:rPr>
          <w:rFonts w:eastAsiaTheme="minorHAnsi"/>
          <w:b/>
          <w:bCs/>
          <w:lang w:eastAsia="en-US"/>
        </w:rPr>
        <w:t>Kusas pamatskolas</w:t>
      </w:r>
      <w:r w:rsidRPr="00E6291E">
        <w:rPr>
          <w:rFonts w:eastAsiaTheme="minorHAnsi"/>
          <w:b/>
          <w:bCs/>
          <w:lang w:eastAsia="en-US"/>
        </w:rPr>
        <w:t xml:space="preserve"> </w:t>
      </w:r>
      <w:r>
        <w:rPr>
          <w:rFonts w:eastAsiaTheme="minorHAnsi"/>
          <w:b/>
          <w:bCs/>
          <w:lang w:eastAsia="en-US"/>
        </w:rPr>
        <w:t>skola</w:t>
      </w:r>
      <w:r w:rsidRPr="00E6291E">
        <w:rPr>
          <w:rFonts w:eastAsiaTheme="minorHAnsi"/>
          <w:b/>
          <w:bCs/>
          <w:lang w:eastAsia="en-US"/>
        </w:rPr>
        <w:t>s</w:t>
      </w:r>
      <w:r>
        <w:rPr>
          <w:rFonts w:eastAsiaTheme="minorHAnsi"/>
          <w:b/>
          <w:bCs/>
          <w:lang w:eastAsia="en-US"/>
        </w:rPr>
        <w:t xml:space="preserve"> direktora</w:t>
      </w:r>
      <w:r w:rsidRPr="00E6291E">
        <w:rPr>
          <w:rFonts w:eastAsiaTheme="minorHAnsi"/>
          <w:b/>
          <w:bCs/>
          <w:lang w:eastAsia="en-US"/>
        </w:rPr>
        <w:t xml:space="preserve"> amata</w:t>
      </w:r>
    </w:p>
    <w:bookmarkEnd w:id="184"/>
    <w:p w14:paraId="0E2881B6" w14:textId="77777777" w:rsidR="004563C2" w:rsidRPr="00E6291E" w:rsidRDefault="004563C2" w:rsidP="004563C2">
      <w:pPr>
        <w:ind w:firstLine="720"/>
        <w:jc w:val="both"/>
        <w:rPr>
          <w:rFonts w:eastAsiaTheme="minorHAnsi"/>
          <w:lang w:eastAsia="en-US"/>
        </w:rPr>
      </w:pPr>
    </w:p>
    <w:p w14:paraId="4304CD4D" w14:textId="77777777" w:rsidR="004563C2" w:rsidRPr="00E6291E" w:rsidRDefault="004563C2" w:rsidP="004563C2">
      <w:pPr>
        <w:ind w:firstLine="720"/>
        <w:jc w:val="both"/>
        <w:rPr>
          <w:rFonts w:eastAsiaTheme="minorHAnsi"/>
          <w:lang w:eastAsia="en-US"/>
        </w:rPr>
      </w:pPr>
      <w:r w:rsidRPr="00E6291E">
        <w:rPr>
          <w:rFonts w:eastAsiaTheme="minorHAnsi"/>
          <w:lang w:eastAsia="en-US"/>
        </w:rPr>
        <w:t xml:space="preserve">Madonas novada pašvaldības </w:t>
      </w:r>
      <w:r>
        <w:rPr>
          <w:rFonts w:eastAsiaTheme="minorHAnsi"/>
          <w:lang w:eastAsia="en-US"/>
        </w:rPr>
        <w:t>Aronas pagasta</w:t>
      </w:r>
      <w:r w:rsidRPr="00E6291E">
        <w:rPr>
          <w:rFonts w:eastAsiaTheme="minorHAnsi"/>
          <w:lang w:eastAsia="en-US"/>
        </w:rPr>
        <w:t xml:space="preserve"> pārvaldē 2024. gada </w:t>
      </w:r>
      <w:r>
        <w:rPr>
          <w:rFonts w:eastAsiaTheme="minorHAnsi"/>
          <w:lang w:eastAsia="en-US"/>
        </w:rPr>
        <w:t xml:space="preserve">5. jūnijā ir </w:t>
      </w:r>
      <w:r w:rsidRPr="00E6291E">
        <w:rPr>
          <w:rFonts w:eastAsiaTheme="minorHAnsi"/>
          <w:lang w:eastAsia="en-US"/>
        </w:rPr>
        <w:t xml:space="preserve">saņemts </w:t>
      </w:r>
      <w:r>
        <w:rPr>
          <w:rFonts w:eastAsiaTheme="minorHAnsi"/>
          <w:lang w:eastAsia="en-US"/>
        </w:rPr>
        <w:t>Kusas pamatskolas skolas direktora</w:t>
      </w:r>
      <w:r w:rsidRPr="00E6291E">
        <w:rPr>
          <w:rFonts w:eastAsiaTheme="minorHAnsi"/>
          <w:lang w:eastAsia="en-US"/>
        </w:rPr>
        <w:t xml:space="preserve"> </w:t>
      </w:r>
      <w:r>
        <w:rPr>
          <w:rFonts w:eastAsiaTheme="minorHAnsi"/>
          <w:lang w:eastAsia="en-US"/>
        </w:rPr>
        <w:t xml:space="preserve">Agra Sāra </w:t>
      </w:r>
      <w:r w:rsidRPr="00E6291E">
        <w:rPr>
          <w:rFonts w:eastAsiaTheme="minorHAnsi"/>
          <w:lang w:eastAsia="en-US"/>
        </w:rPr>
        <w:t xml:space="preserve">iesniegums (reģistrēts dokumentu vadības sistēmā LIETVARIS 2024. gada </w:t>
      </w:r>
      <w:r>
        <w:rPr>
          <w:rFonts w:eastAsiaTheme="minorHAnsi"/>
          <w:lang w:eastAsia="en-US"/>
        </w:rPr>
        <w:t>5</w:t>
      </w:r>
      <w:r w:rsidRPr="00E6291E">
        <w:rPr>
          <w:rFonts w:eastAsiaTheme="minorHAnsi"/>
          <w:lang w:eastAsia="en-US"/>
        </w:rPr>
        <w:t xml:space="preserve">. </w:t>
      </w:r>
      <w:r>
        <w:rPr>
          <w:rFonts w:eastAsiaTheme="minorHAnsi"/>
          <w:lang w:eastAsia="en-US"/>
        </w:rPr>
        <w:t xml:space="preserve">jūnijā </w:t>
      </w:r>
      <w:r w:rsidRPr="00E6291E">
        <w:rPr>
          <w:rFonts w:eastAsiaTheme="minorHAnsi"/>
          <w:lang w:eastAsia="en-US"/>
        </w:rPr>
        <w:t>ar Nr.</w:t>
      </w:r>
      <w:r>
        <w:rPr>
          <w:rFonts w:eastAsiaTheme="minorHAnsi"/>
          <w:lang w:eastAsia="en-US"/>
        </w:rPr>
        <w:t> ARO/2.1.1./24/1</w:t>
      </w:r>
      <w:r w:rsidRPr="00E6291E">
        <w:rPr>
          <w:rFonts w:eastAsiaTheme="minorHAnsi"/>
          <w:lang w:eastAsia="en-US"/>
        </w:rPr>
        <w:t xml:space="preserve">) ar lūgumu atbrīvot viņu no </w:t>
      </w:r>
      <w:r>
        <w:rPr>
          <w:rFonts w:eastAsiaTheme="minorHAnsi"/>
          <w:lang w:eastAsia="en-US"/>
        </w:rPr>
        <w:t>Kusas pamatskolas skolas direktora amata</w:t>
      </w:r>
      <w:r w:rsidRPr="00E6291E">
        <w:rPr>
          <w:rFonts w:eastAsiaTheme="minorHAnsi"/>
          <w:lang w:eastAsia="en-US"/>
        </w:rPr>
        <w:t xml:space="preserve"> </w:t>
      </w:r>
      <w:r>
        <w:rPr>
          <w:rFonts w:eastAsiaTheme="minorHAnsi"/>
          <w:lang w:eastAsia="en-US"/>
        </w:rPr>
        <w:t xml:space="preserve">ar </w:t>
      </w:r>
      <w:r w:rsidRPr="00E6291E">
        <w:rPr>
          <w:rFonts w:eastAsiaTheme="minorHAnsi"/>
          <w:lang w:eastAsia="en-US"/>
        </w:rPr>
        <w:t xml:space="preserve">2024. gada </w:t>
      </w:r>
      <w:r>
        <w:rPr>
          <w:rFonts w:eastAsiaTheme="minorHAnsi"/>
          <w:lang w:eastAsia="en-US"/>
        </w:rPr>
        <w:t>15</w:t>
      </w:r>
      <w:r w:rsidRPr="00E6291E">
        <w:rPr>
          <w:rFonts w:eastAsiaTheme="minorHAnsi"/>
          <w:lang w:eastAsia="en-US"/>
        </w:rPr>
        <w:t xml:space="preserve">. </w:t>
      </w:r>
      <w:r>
        <w:rPr>
          <w:rFonts w:eastAsiaTheme="minorHAnsi"/>
          <w:lang w:eastAsia="en-US"/>
        </w:rPr>
        <w:t>augustu, sakarā ar pensionēšanās vecuma sasniegšanu.</w:t>
      </w:r>
    </w:p>
    <w:p w14:paraId="2A44E6EE" w14:textId="77777777" w:rsidR="004563C2" w:rsidRPr="00E6291E" w:rsidRDefault="004563C2" w:rsidP="004563C2">
      <w:pPr>
        <w:ind w:firstLine="720"/>
        <w:jc w:val="both"/>
        <w:rPr>
          <w:rFonts w:eastAsiaTheme="minorHAnsi"/>
          <w:lang w:eastAsia="en-US"/>
        </w:rPr>
      </w:pPr>
      <w:r w:rsidRPr="00E6291E">
        <w:rPr>
          <w:rFonts w:eastAsiaTheme="minorHAnsi"/>
          <w:lang w:eastAsia="en-US"/>
        </w:rPr>
        <w:t>Saskaņā ar Darba likuma 114. pantu darba devējs un darbinieks var izbeigt darba tiesiskās attiecības, savstarpēji vienojoties.</w:t>
      </w:r>
    </w:p>
    <w:p w14:paraId="305BF7C7" w14:textId="77777777" w:rsidR="004563C2" w:rsidRPr="00E6291E" w:rsidRDefault="004563C2" w:rsidP="004563C2">
      <w:pPr>
        <w:ind w:firstLine="720"/>
        <w:jc w:val="both"/>
        <w:rPr>
          <w:rFonts w:eastAsiaTheme="minorHAnsi"/>
          <w:lang w:eastAsia="en-US"/>
        </w:rPr>
      </w:pPr>
      <w:r w:rsidRPr="00E6291E">
        <w:rPr>
          <w:rFonts w:eastAsiaTheme="minorHAnsi"/>
          <w:lang w:eastAsia="en-US"/>
        </w:rPr>
        <w:t>Pašvaldību likuma 10. panta pirmās daļas 10. punkts nosaka, ka dome ir tiesīga izlemt ikvienu pašvaldības kompetences jautājumu, turklāt tikai domes kompetencē ir iecelt amatā un atbrīvot no tā pašvaldības iestāžu vadītājus, kā arī citas amatpersonas normatīvajos aktos paredzētajos gadījumos.</w:t>
      </w:r>
    </w:p>
    <w:p w14:paraId="7B8019BB" w14:textId="77777777" w:rsidR="00894A26" w:rsidRDefault="004563C2" w:rsidP="00894A26">
      <w:pPr>
        <w:suppressAutoHyphens/>
        <w:spacing w:line="100" w:lineRule="atLeast"/>
        <w:ind w:firstLine="720"/>
        <w:jc w:val="both"/>
        <w:rPr>
          <w:lang w:eastAsia="lo-LA" w:bidi="lo-LA"/>
        </w:rPr>
      </w:pPr>
      <w:r w:rsidRPr="00E6291E">
        <w:rPr>
          <w:rFonts w:eastAsiaTheme="minorHAnsi"/>
          <w:lang w:eastAsia="en-US"/>
        </w:rPr>
        <w:t xml:space="preserve">Pamatojoties uz Darba likuma 114. pantu, Pašvaldību likuma 10. panta pirmās daļas 10. punktu, </w:t>
      </w:r>
      <w:r>
        <w:rPr>
          <w:color w:val="000000"/>
        </w:rPr>
        <w:t>ņemot vērā 11.06</w:t>
      </w:r>
      <w:r w:rsidRPr="00662C9C">
        <w:rPr>
          <w:color w:val="000000"/>
        </w:rPr>
        <w:t>.2024. Izglītības un jaunatnes lietu komitejas atzinumu</w:t>
      </w:r>
      <w:r w:rsidRPr="00662C9C">
        <w:t xml:space="preserve">, </w:t>
      </w:r>
      <w:r w:rsidR="00894A26">
        <w:rPr>
          <w:lang w:eastAsia="lo-LA" w:bidi="lo-LA"/>
        </w:rPr>
        <w:t>atklāti balsojot</w:t>
      </w:r>
      <w:r w:rsidR="00894A26">
        <w:rPr>
          <w:b/>
          <w:lang w:eastAsia="lo-LA" w:bidi="lo-LA"/>
        </w:rPr>
        <w:t xml:space="preserve">: PAR – </w:t>
      </w:r>
      <w:r w:rsidR="00894A26">
        <w:rPr>
          <w:rFonts w:eastAsia="Calibri"/>
          <w:b/>
          <w:noProof/>
        </w:rPr>
        <w:t xml:space="preserve">17 </w:t>
      </w:r>
      <w:r w:rsidR="00894A26" w:rsidRPr="00CE64AE">
        <w:rPr>
          <w:rFonts w:eastAsia="Calibri"/>
          <w:bCs/>
          <w:noProof/>
        </w:rPr>
        <w:t>(</w:t>
      </w:r>
      <w:r w:rsidR="00894A26"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894A26" w:rsidRPr="00CE64AE">
        <w:rPr>
          <w:rFonts w:eastAsia="Calibri"/>
          <w:bCs/>
          <w:noProof/>
        </w:rPr>
        <w:t>)</w:t>
      </w:r>
      <w:r w:rsidR="00894A26">
        <w:rPr>
          <w:rFonts w:eastAsia="Calibri"/>
          <w:bCs/>
          <w:noProof/>
        </w:rPr>
        <w:t xml:space="preserve">, </w:t>
      </w:r>
      <w:r w:rsidR="00894A26">
        <w:rPr>
          <w:b/>
          <w:lang w:eastAsia="lo-LA" w:bidi="lo-LA"/>
        </w:rPr>
        <w:t>PRET - NAV, ATTURAS - NAV</w:t>
      </w:r>
      <w:r w:rsidR="00894A26">
        <w:rPr>
          <w:lang w:eastAsia="lo-LA" w:bidi="lo-LA"/>
        </w:rPr>
        <w:t xml:space="preserve">, Madonas novada pašvaldības dome </w:t>
      </w:r>
      <w:r w:rsidR="00894A26">
        <w:rPr>
          <w:b/>
          <w:lang w:eastAsia="lo-LA" w:bidi="lo-LA"/>
        </w:rPr>
        <w:t>NOLEMJ</w:t>
      </w:r>
      <w:r w:rsidR="00894A26">
        <w:rPr>
          <w:lang w:eastAsia="lo-LA" w:bidi="lo-LA"/>
        </w:rPr>
        <w:t>:</w:t>
      </w:r>
    </w:p>
    <w:p w14:paraId="72B65709" w14:textId="7C6819EF" w:rsidR="004563C2" w:rsidRDefault="004563C2" w:rsidP="00894A26">
      <w:pPr>
        <w:ind w:right="-1" w:firstLine="720"/>
        <w:jc w:val="both"/>
        <w:rPr>
          <w:rFonts w:eastAsiaTheme="minorHAnsi"/>
          <w:lang w:eastAsia="en-US"/>
        </w:rPr>
      </w:pPr>
    </w:p>
    <w:p w14:paraId="5835D753" w14:textId="77777777" w:rsidR="004563C2" w:rsidRPr="00E6291E" w:rsidRDefault="004563C2" w:rsidP="004563C2">
      <w:pPr>
        <w:ind w:right="2" w:firstLine="720"/>
        <w:jc w:val="both"/>
        <w:rPr>
          <w:rFonts w:eastAsiaTheme="minorHAnsi"/>
          <w:lang w:eastAsia="en-US"/>
        </w:rPr>
      </w:pPr>
      <w:r w:rsidRPr="00E6291E">
        <w:rPr>
          <w:rFonts w:eastAsiaTheme="minorHAnsi"/>
          <w:lang w:eastAsia="en-US"/>
        </w:rPr>
        <w:t xml:space="preserve">Atbrīvot </w:t>
      </w:r>
      <w:r>
        <w:rPr>
          <w:rFonts w:eastAsiaTheme="minorHAnsi"/>
          <w:lang w:eastAsia="en-US"/>
        </w:rPr>
        <w:t>Agri Sāru</w:t>
      </w:r>
      <w:r w:rsidRPr="00E6291E">
        <w:rPr>
          <w:rFonts w:eastAsiaTheme="minorHAnsi"/>
          <w:lang w:eastAsia="en-US"/>
        </w:rPr>
        <w:t xml:space="preserve"> no </w:t>
      </w:r>
      <w:r>
        <w:rPr>
          <w:rFonts w:eastAsiaTheme="minorHAnsi"/>
          <w:lang w:eastAsia="en-US"/>
        </w:rPr>
        <w:t>Kusas pamatskolas</w:t>
      </w:r>
      <w:r w:rsidRPr="00E6291E">
        <w:rPr>
          <w:rFonts w:eastAsiaTheme="minorHAnsi"/>
          <w:lang w:eastAsia="en-US"/>
        </w:rPr>
        <w:t xml:space="preserve"> </w:t>
      </w:r>
      <w:r>
        <w:rPr>
          <w:rFonts w:eastAsiaTheme="minorHAnsi"/>
          <w:lang w:eastAsia="en-US"/>
        </w:rPr>
        <w:t>skolas direktora</w:t>
      </w:r>
      <w:r w:rsidRPr="00E6291E">
        <w:rPr>
          <w:rFonts w:eastAsiaTheme="minorHAnsi"/>
          <w:lang w:eastAsia="en-US"/>
        </w:rPr>
        <w:t xml:space="preserve"> amata 2024. gada </w:t>
      </w:r>
      <w:r>
        <w:rPr>
          <w:rFonts w:eastAsiaTheme="minorHAnsi"/>
          <w:lang w:eastAsia="en-US"/>
        </w:rPr>
        <w:t>15</w:t>
      </w:r>
      <w:r w:rsidRPr="00E6291E">
        <w:rPr>
          <w:rFonts w:eastAsiaTheme="minorHAnsi"/>
          <w:lang w:eastAsia="en-US"/>
        </w:rPr>
        <w:t xml:space="preserve">. </w:t>
      </w:r>
      <w:r>
        <w:rPr>
          <w:rFonts w:eastAsiaTheme="minorHAnsi"/>
          <w:lang w:eastAsia="en-US"/>
        </w:rPr>
        <w:t xml:space="preserve">augustā </w:t>
      </w:r>
      <w:r w:rsidRPr="00E6291E">
        <w:rPr>
          <w:rFonts w:eastAsiaTheme="minorHAnsi"/>
          <w:lang w:eastAsia="en-US"/>
        </w:rPr>
        <w:t xml:space="preserve">(pēdējā darba diena </w:t>
      </w:r>
      <w:r>
        <w:rPr>
          <w:rFonts w:eastAsiaTheme="minorHAnsi"/>
          <w:lang w:eastAsia="en-US"/>
        </w:rPr>
        <w:t>15.08.</w:t>
      </w:r>
      <w:r w:rsidRPr="00E6291E">
        <w:rPr>
          <w:rFonts w:eastAsiaTheme="minorHAnsi"/>
          <w:lang w:eastAsia="en-US"/>
        </w:rPr>
        <w:t>2024.).</w:t>
      </w: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14:paraId="6C931D4F" w14:textId="77777777" w:rsidR="004A2143" w:rsidRDefault="004A2143" w:rsidP="00EA4352">
      <w:pPr>
        <w:jc w:val="both"/>
        <w:rPr>
          <w:rFonts w:eastAsiaTheme="minorHAnsi"/>
          <w:bCs/>
          <w:color w:val="000000"/>
          <w:lang w:eastAsia="en-US"/>
        </w:rPr>
      </w:pPr>
    </w:p>
    <w:p w14:paraId="7B9ACAE8" w14:textId="77777777" w:rsidR="003428D7" w:rsidRDefault="003428D7" w:rsidP="00EA4352">
      <w:pPr>
        <w:jc w:val="both"/>
        <w:rPr>
          <w:rFonts w:eastAsiaTheme="minorHAnsi"/>
          <w:bCs/>
          <w:color w:val="000000"/>
          <w:lang w:eastAsia="en-US"/>
        </w:rPr>
      </w:pPr>
    </w:p>
    <w:p w14:paraId="7967E2E2" w14:textId="77777777" w:rsidR="00E66938" w:rsidRDefault="00E66938"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Lungevičs</w:t>
      </w:r>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16C9693F" w14:textId="77777777" w:rsidR="00E66938" w:rsidRPr="0017739D" w:rsidRDefault="00E66938" w:rsidP="00E66938">
      <w:pPr>
        <w:rPr>
          <w:rFonts w:eastAsia="Calibri"/>
          <w:i/>
        </w:rPr>
      </w:pPr>
      <w:r w:rsidRPr="0017739D">
        <w:rPr>
          <w:rFonts w:eastAsia="Calibri"/>
          <w:i/>
        </w:rPr>
        <w:t>Seržāne 26136230</w:t>
      </w:r>
    </w:p>
    <w:p w14:paraId="52BA2778" w14:textId="09613C1E" w:rsidR="00647899" w:rsidRPr="00A646D5" w:rsidRDefault="00647899" w:rsidP="00EA4352">
      <w:pPr>
        <w:jc w:val="both"/>
        <w:rPr>
          <w:rFonts w:eastAsia="Calibri"/>
          <w:i/>
        </w:rPr>
      </w:pPr>
    </w:p>
    <w:sectPr w:rsidR="00647899" w:rsidRPr="00A646D5" w:rsidSect="008614C7">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59999" w14:textId="77777777" w:rsidR="000D6798" w:rsidRDefault="000D6798" w:rsidP="000509C7">
      <w:r>
        <w:separator/>
      </w:r>
    </w:p>
  </w:endnote>
  <w:endnote w:type="continuationSeparator" w:id="0">
    <w:p w14:paraId="7AF632CC" w14:textId="77777777" w:rsidR="000D6798" w:rsidRDefault="000D6798"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CA79" w14:textId="39675C02" w:rsidR="003428D7" w:rsidRPr="00D51911" w:rsidRDefault="003428D7" w:rsidP="003428D7">
    <w:pPr>
      <w:pStyle w:val="Kjene"/>
    </w:pPr>
    <w:r w:rsidRPr="003C7F1F">
      <w:rPr>
        <w:sz w:val="20"/>
        <w:szCs w:val="20"/>
      </w:rPr>
      <w:t>DOKUMENTS PARAKSTĪTS AR DROŠU ELEKTRONISKO PARAKSTU UN SATUR LAIKA ZĪMOGU</w:t>
    </w:r>
  </w:p>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12720" w14:textId="77777777" w:rsidR="000D6798" w:rsidRDefault="000D6798" w:rsidP="000509C7">
      <w:r>
        <w:separator/>
      </w:r>
    </w:p>
  </w:footnote>
  <w:footnote w:type="continuationSeparator" w:id="0">
    <w:p w14:paraId="6CF56BD6" w14:textId="77777777" w:rsidR="000D6798" w:rsidRDefault="000D6798"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4"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5"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6"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4"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8"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1"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3"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4"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5"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6"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1"/>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7"/>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4"/>
  </w:num>
  <w:num w:numId="9" w16cid:durableId="321079074">
    <w:abstractNumId w:val="32"/>
  </w:num>
  <w:num w:numId="10" w16cid:durableId="237523603">
    <w:abstractNumId w:val="71"/>
  </w:num>
  <w:num w:numId="11" w16cid:durableId="475027330">
    <w:abstractNumId w:val="59"/>
  </w:num>
  <w:num w:numId="12" w16cid:durableId="605236646">
    <w:abstractNumId w:val="65"/>
  </w:num>
  <w:num w:numId="13" w16cid:durableId="655453464">
    <w:abstractNumId w:val="56"/>
  </w:num>
  <w:num w:numId="14" w16cid:durableId="1083988713">
    <w:abstractNumId w:val="18"/>
  </w:num>
  <w:num w:numId="15" w16cid:durableId="2135250790">
    <w:abstractNumId w:val="44"/>
  </w:num>
  <w:num w:numId="16" w16cid:durableId="450706040">
    <w:abstractNumId w:val="61"/>
  </w:num>
  <w:num w:numId="17" w16cid:durableId="2135709473">
    <w:abstractNumId w:val="48"/>
  </w:num>
  <w:num w:numId="18" w16cid:durableId="1562133150">
    <w:abstractNumId w:val="30"/>
  </w:num>
  <w:num w:numId="19" w16cid:durableId="241375143">
    <w:abstractNumId w:val="68"/>
  </w:num>
  <w:num w:numId="20" w16cid:durableId="186023044">
    <w:abstractNumId w:val="36"/>
  </w:num>
  <w:num w:numId="21" w16cid:durableId="1526092013">
    <w:abstractNumId w:val="63"/>
  </w:num>
  <w:num w:numId="22" w16cid:durableId="1148471917">
    <w:abstractNumId w:val="40"/>
  </w:num>
  <w:num w:numId="23" w16cid:durableId="2142570740">
    <w:abstractNumId w:val="72"/>
  </w:num>
  <w:num w:numId="24" w16cid:durableId="1524123808">
    <w:abstractNumId w:val="19"/>
  </w:num>
  <w:num w:numId="25" w16cid:durableId="2070687583">
    <w:abstractNumId w:val="54"/>
  </w:num>
  <w:num w:numId="26" w16cid:durableId="1199969916">
    <w:abstractNumId w:val="52"/>
  </w:num>
  <w:num w:numId="27" w16cid:durableId="2093429066">
    <w:abstractNumId w:val="13"/>
  </w:num>
  <w:num w:numId="28" w16cid:durableId="421683285">
    <w:abstractNumId w:val="66"/>
  </w:num>
  <w:num w:numId="29" w16cid:durableId="938218618">
    <w:abstractNumId w:val="43"/>
  </w:num>
  <w:num w:numId="30" w16cid:durableId="700940160">
    <w:abstractNumId w:val="49"/>
  </w:num>
  <w:num w:numId="31" w16cid:durableId="141628881">
    <w:abstractNumId w:val="0"/>
  </w:num>
  <w:num w:numId="32" w16cid:durableId="1772236541">
    <w:abstractNumId w:val="35"/>
  </w:num>
  <w:num w:numId="33" w16cid:durableId="1115371227">
    <w:abstractNumId w:val="31"/>
  </w:num>
  <w:num w:numId="34" w16cid:durableId="264004272">
    <w:abstractNumId w:val="50"/>
  </w:num>
  <w:num w:numId="35" w16cid:durableId="45684512">
    <w:abstractNumId w:val="23"/>
  </w:num>
  <w:num w:numId="36" w16cid:durableId="1988045097">
    <w:abstractNumId w:val="47"/>
  </w:num>
  <w:num w:numId="37" w16cid:durableId="167600339">
    <w:abstractNumId w:val="17"/>
  </w:num>
  <w:num w:numId="38" w16cid:durableId="664941691">
    <w:abstractNumId w:val="2"/>
  </w:num>
  <w:num w:numId="39" w16cid:durableId="744229071">
    <w:abstractNumId w:val="60"/>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6"/>
  </w:num>
  <w:num w:numId="47" w16cid:durableId="229386737">
    <w:abstractNumId w:val="38"/>
  </w:num>
  <w:num w:numId="48" w16cid:durableId="1486775359">
    <w:abstractNumId w:val="67"/>
  </w:num>
  <w:num w:numId="49" w16cid:durableId="93205408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9"/>
  </w:num>
  <w:num w:numId="52" w16cid:durableId="113699681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58"/>
  </w:num>
  <w:num w:numId="55" w16cid:durableId="1027832973">
    <w:abstractNumId w:val="6"/>
  </w:num>
  <w:num w:numId="56" w16cid:durableId="2026667463">
    <w:abstractNumId w:val="42"/>
  </w:num>
  <w:num w:numId="57" w16cid:durableId="1214199567">
    <w:abstractNumId w:val="26"/>
  </w:num>
  <w:num w:numId="58" w16cid:durableId="1005786284">
    <w:abstractNumId w:val="55"/>
  </w:num>
  <w:num w:numId="59" w16cid:durableId="267390025">
    <w:abstractNumId w:val="45"/>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1"/>
  </w:num>
  <w:num w:numId="65" w16cid:durableId="1859849030">
    <w:abstractNumId w:val="27"/>
  </w:num>
  <w:num w:numId="66" w16cid:durableId="561990909">
    <w:abstractNumId w:val="62"/>
  </w:num>
  <w:num w:numId="67" w16cid:durableId="1568690182">
    <w:abstractNumId w:val="70"/>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39"/>
  </w:num>
  <w:num w:numId="77" w16cid:durableId="792596768">
    <w:abstractNumId w:val="4"/>
  </w:num>
  <w:num w:numId="78" w16cid:durableId="1237933853">
    <w:abstractNumId w:val="20"/>
  </w:num>
  <w:num w:numId="79" w16cid:durableId="1469981355">
    <w:abstractNumId w:val="5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D6798"/>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255B9"/>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4A26"/>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6A39"/>
    <w:rsid w:val="00FB7DEE"/>
    <w:rsid w:val="00FC3C36"/>
    <w:rsid w:val="00FD18B2"/>
    <w:rsid w:val="00FE19C3"/>
    <w:rsid w:val="00FE1CFE"/>
    <w:rsid w:val="00FE475D"/>
    <w:rsid w:val="00FE5719"/>
    <w:rsid w:val="00FE7E66"/>
    <w:rsid w:val="00FF046C"/>
    <w:rsid w:val="00FF2124"/>
    <w:rsid w:val="00FF43EE"/>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1265</Words>
  <Characters>722</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379</cp:revision>
  <cp:lastPrinted>2024-02-28T16:04:00Z</cp:lastPrinted>
  <dcterms:created xsi:type="dcterms:W3CDTF">2024-02-20T07:30:00Z</dcterms:created>
  <dcterms:modified xsi:type="dcterms:W3CDTF">2024-06-27T14:05:00Z</dcterms:modified>
</cp:coreProperties>
</file>